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8A" w:rsidRDefault="00C54D8A" w:rsidP="00C54D8A">
      <w:pPr>
        <w:pStyle w:val="Heading2"/>
        <w:rPr>
          <w:color w:val="002060"/>
        </w:rPr>
      </w:pPr>
      <w:bookmarkStart w:id="0" w:name="_Toc409336661"/>
    </w:p>
    <w:p w:rsidR="00C54D8A" w:rsidRPr="00C54D8A" w:rsidRDefault="00C54D8A" w:rsidP="00C54D8A">
      <w:pPr>
        <w:pStyle w:val="Title"/>
        <w:rPr>
          <w:sz w:val="40"/>
        </w:rPr>
      </w:pPr>
      <w:r w:rsidRPr="00C54D8A">
        <w:rPr>
          <w:sz w:val="40"/>
        </w:rPr>
        <w:t>OCJENJIVAČKI LIST ZA PLAKATE:</w:t>
      </w:r>
    </w:p>
    <w:bookmarkEnd w:id="0"/>
    <w:p w:rsidR="00C54D8A" w:rsidRDefault="00C54D8A" w:rsidP="00C54D8A">
      <w:pPr>
        <w:rPr>
          <w:sz w:val="24"/>
        </w:rPr>
      </w:pPr>
      <w:proofErr w:type="spellStart"/>
      <w:r w:rsidRPr="00D96BDF">
        <w:rPr>
          <w:sz w:val="24"/>
        </w:rPr>
        <w:t>Orjentaciona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tabela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prijedloga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kriterijuma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za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ocjenjivanje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plakata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može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služiti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kao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orijentir</w:t>
      </w:r>
      <w:proofErr w:type="spellEnd"/>
      <w:r w:rsidRPr="00D96BDF">
        <w:rPr>
          <w:sz w:val="24"/>
        </w:rPr>
        <w:t xml:space="preserve">, </w:t>
      </w:r>
      <w:proofErr w:type="spellStart"/>
      <w:r w:rsidRPr="00D96BDF">
        <w:rPr>
          <w:sz w:val="24"/>
        </w:rPr>
        <w:t>što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znači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da</w:t>
      </w:r>
      <w:proofErr w:type="spellEnd"/>
      <w:r w:rsidRPr="00D96BDF">
        <w:rPr>
          <w:sz w:val="24"/>
        </w:rPr>
        <w:t xml:space="preserve"> je </w:t>
      </w:r>
      <w:proofErr w:type="spellStart"/>
      <w:r w:rsidRPr="00D96BDF">
        <w:rPr>
          <w:sz w:val="24"/>
        </w:rPr>
        <w:t>nastavnici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mogu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korigovati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na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osnovu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svojih</w:t>
      </w:r>
      <w:proofErr w:type="spellEnd"/>
      <w:r w:rsidRPr="00D96BDF">
        <w:rPr>
          <w:sz w:val="24"/>
        </w:rPr>
        <w:t xml:space="preserve"> </w:t>
      </w:r>
      <w:proofErr w:type="spellStart"/>
      <w:r w:rsidRPr="00D96BDF">
        <w:rPr>
          <w:sz w:val="24"/>
        </w:rPr>
        <w:t>kriterijuma</w:t>
      </w:r>
      <w:proofErr w:type="spellEnd"/>
      <w:r w:rsidRPr="00D96BDF">
        <w:rPr>
          <w:sz w:val="24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3255"/>
        <w:gridCol w:w="561"/>
        <w:gridCol w:w="561"/>
        <w:gridCol w:w="561"/>
        <w:gridCol w:w="561"/>
        <w:gridCol w:w="561"/>
        <w:gridCol w:w="4128"/>
      </w:tblGrid>
      <w:tr w:rsidR="00C54D8A" w:rsidRPr="002B234D" w:rsidTr="00C54D8A">
        <w:trPr>
          <w:jc w:val="center"/>
        </w:trPr>
        <w:tc>
          <w:tcPr>
            <w:tcW w:w="10316" w:type="dxa"/>
            <w:gridSpan w:val="7"/>
            <w:shd w:val="clear" w:color="auto" w:fill="F2F2F2" w:themeFill="background1" w:themeFillShade="F2"/>
          </w:tcPr>
          <w:p w:rsidR="00C54D8A" w:rsidRPr="002B234D" w:rsidRDefault="00C54D8A" w:rsidP="00E13D25">
            <w:pPr>
              <w:jc w:val="center"/>
              <w:rPr>
                <w:b/>
                <w:color w:val="C00000"/>
                <w:sz w:val="28"/>
              </w:rPr>
            </w:pPr>
            <w:r w:rsidRPr="002B234D">
              <w:rPr>
                <w:b/>
                <w:color w:val="C00000"/>
                <w:sz w:val="28"/>
              </w:rPr>
              <w:t>OCJENJIVAČKI LIST</w:t>
            </w:r>
          </w:p>
        </w:tc>
      </w:tr>
      <w:tr w:rsidR="00C54D8A" w:rsidRPr="002B234D" w:rsidTr="00C54D8A">
        <w:trPr>
          <w:jc w:val="center"/>
        </w:trPr>
        <w:tc>
          <w:tcPr>
            <w:tcW w:w="3288" w:type="dxa"/>
            <w:shd w:val="clear" w:color="auto" w:fill="FFFFE7"/>
          </w:tcPr>
          <w:p w:rsidR="00C54D8A" w:rsidRPr="002B234D" w:rsidRDefault="00C54D8A" w:rsidP="00E13D25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B234D">
              <w:rPr>
                <w:b/>
                <w:color w:val="943634" w:themeColor="accent2" w:themeShade="BF"/>
                <w:sz w:val="24"/>
              </w:rPr>
              <w:t>KRITERIJUMI VRIJEDNOVANJA PLAKATA</w:t>
            </w:r>
          </w:p>
        </w:tc>
        <w:tc>
          <w:tcPr>
            <w:tcW w:w="567" w:type="dxa"/>
            <w:shd w:val="clear" w:color="auto" w:fill="FFFFE7"/>
          </w:tcPr>
          <w:p w:rsidR="00C54D8A" w:rsidRPr="002B234D" w:rsidRDefault="00C54D8A" w:rsidP="00E13D25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B234D">
              <w:rPr>
                <w:b/>
                <w:color w:val="943634" w:themeColor="accent2" w:themeShade="BF"/>
                <w:sz w:val="24"/>
              </w:rPr>
              <w:t>1</w:t>
            </w:r>
          </w:p>
        </w:tc>
        <w:tc>
          <w:tcPr>
            <w:tcW w:w="567" w:type="dxa"/>
            <w:shd w:val="clear" w:color="auto" w:fill="FFFFE7"/>
          </w:tcPr>
          <w:p w:rsidR="00C54D8A" w:rsidRPr="002B234D" w:rsidRDefault="00C54D8A" w:rsidP="00E13D25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B234D">
              <w:rPr>
                <w:b/>
                <w:color w:val="943634" w:themeColor="accent2" w:themeShade="BF"/>
                <w:sz w:val="24"/>
              </w:rPr>
              <w:t>2</w:t>
            </w:r>
          </w:p>
        </w:tc>
        <w:tc>
          <w:tcPr>
            <w:tcW w:w="567" w:type="dxa"/>
            <w:shd w:val="clear" w:color="auto" w:fill="FFFFE7"/>
          </w:tcPr>
          <w:p w:rsidR="00C54D8A" w:rsidRPr="002B234D" w:rsidRDefault="00C54D8A" w:rsidP="00E13D25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B234D">
              <w:rPr>
                <w:b/>
                <w:color w:val="943634" w:themeColor="accent2" w:themeShade="BF"/>
                <w:sz w:val="24"/>
              </w:rPr>
              <w:t>3</w:t>
            </w:r>
          </w:p>
        </w:tc>
        <w:tc>
          <w:tcPr>
            <w:tcW w:w="567" w:type="dxa"/>
            <w:shd w:val="clear" w:color="auto" w:fill="FFFFE7"/>
          </w:tcPr>
          <w:p w:rsidR="00C54D8A" w:rsidRPr="002B234D" w:rsidRDefault="00C54D8A" w:rsidP="00E13D25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B234D">
              <w:rPr>
                <w:b/>
                <w:color w:val="943634" w:themeColor="accent2" w:themeShade="BF"/>
                <w:sz w:val="24"/>
              </w:rPr>
              <w:t>4</w:t>
            </w:r>
          </w:p>
        </w:tc>
        <w:tc>
          <w:tcPr>
            <w:tcW w:w="567" w:type="dxa"/>
            <w:shd w:val="clear" w:color="auto" w:fill="FFFFE7"/>
          </w:tcPr>
          <w:p w:rsidR="00C54D8A" w:rsidRPr="002B234D" w:rsidRDefault="00C54D8A" w:rsidP="00E13D25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B234D">
              <w:rPr>
                <w:b/>
                <w:color w:val="943634" w:themeColor="accent2" w:themeShade="BF"/>
                <w:sz w:val="24"/>
              </w:rPr>
              <w:t>5</w:t>
            </w:r>
          </w:p>
        </w:tc>
        <w:tc>
          <w:tcPr>
            <w:tcW w:w="4195" w:type="dxa"/>
            <w:shd w:val="clear" w:color="auto" w:fill="FFFFE7"/>
          </w:tcPr>
          <w:p w:rsidR="00C54D8A" w:rsidRPr="002B234D" w:rsidRDefault="00C54D8A" w:rsidP="00E13D25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2B234D">
              <w:rPr>
                <w:b/>
                <w:color w:val="943634" w:themeColor="accent2" w:themeShade="BF"/>
                <w:sz w:val="24"/>
              </w:rPr>
              <w:t>NAPOMENE</w:t>
            </w:r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Naslov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Istaknut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govori</w:t>
            </w:r>
            <w:proofErr w:type="spellEnd"/>
            <w:r>
              <w:t xml:space="preserve"> o </w:t>
            </w:r>
            <w:proofErr w:type="spellStart"/>
            <w:r>
              <w:t>sadržaju</w:t>
            </w:r>
            <w:proofErr w:type="spellEnd"/>
            <w:r>
              <w:t xml:space="preserve"> </w:t>
            </w:r>
            <w:proofErr w:type="spellStart"/>
            <w:r>
              <w:t>plakata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Odmjerena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količina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teksta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Kratke</w:t>
            </w:r>
            <w:proofErr w:type="spellEnd"/>
            <w:r>
              <w:t xml:space="preserve">, </w:t>
            </w:r>
            <w:proofErr w:type="spellStart"/>
            <w:r>
              <w:t>direktne</w:t>
            </w:r>
            <w:proofErr w:type="spellEnd"/>
            <w:r>
              <w:t xml:space="preserve"> </w:t>
            </w:r>
            <w:proofErr w:type="spellStart"/>
            <w:r>
              <w:t>rečenice</w:t>
            </w:r>
            <w:proofErr w:type="spellEnd"/>
            <w:r>
              <w:t xml:space="preserve"> </w:t>
            </w:r>
          </w:p>
        </w:tc>
      </w:tr>
      <w:tr w:rsidR="00C54D8A" w:rsidTr="00C54D8A">
        <w:trPr>
          <w:trHeight w:val="224"/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Uvod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C54D8A">
            <w:proofErr w:type="spellStart"/>
            <w:r>
              <w:t>Najava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podstrek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čitanje</w:t>
            </w:r>
            <w:proofErr w:type="spellEnd"/>
            <w:r>
              <w:t xml:space="preserve"> </w:t>
            </w:r>
            <w:proofErr w:type="spellStart"/>
            <w:r>
              <w:t>plakata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Opis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, </w:t>
            </w:r>
            <w:proofErr w:type="spellStart"/>
            <w:r w:rsidRPr="002B234D">
              <w:rPr>
                <w:b/>
                <w:color w:val="002060"/>
                <w:sz w:val="24"/>
              </w:rPr>
              <w:t>razrada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Sažet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razumljiv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  <w:r>
              <w:t xml:space="preserve">; </w:t>
            </w:r>
            <w:proofErr w:type="spellStart"/>
            <w:r>
              <w:t>ispričana</w:t>
            </w:r>
            <w:proofErr w:type="spellEnd"/>
            <w:r>
              <w:t xml:space="preserve"> </w:t>
            </w:r>
            <w:proofErr w:type="spellStart"/>
            <w:r>
              <w:t>priča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Zaključak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konkretan</w:t>
            </w:r>
            <w:proofErr w:type="spellEnd"/>
            <w:r>
              <w:t xml:space="preserve"> </w:t>
            </w:r>
            <w:proofErr w:type="spellStart"/>
            <w:r>
              <w:t>zaključak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Stručnost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Plakat</w:t>
            </w:r>
            <w:proofErr w:type="spellEnd"/>
            <w:r>
              <w:t xml:space="preserve"> </w:t>
            </w:r>
            <w:proofErr w:type="spellStart"/>
            <w:r>
              <w:t>obrađuje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stručnom</w:t>
            </w:r>
            <w:proofErr w:type="spellEnd"/>
            <w:r>
              <w:t xml:space="preserve"> </w:t>
            </w:r>
            <w:proofErr w:type="spellStart"/>
            <w:r>
              <w:t>nivou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Razumljiv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i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jasan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sadržaj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r>
              <w:t xml:space="preserve">Sa </w:t>
            </w:r>
            <w:proofErr w:type="spellStart"/>
            <w:r>
              <w:t>plakata</w:t>
            </w:r>
            <w:proofErr w:type="spellEnd"/>
            <w:r>
              <w:t xml:space="preserve"> se </w:t>
            </w:r>
            <w:proofErr w:type="spellStart"/>
            <w:r>
              <w:t>jasno</w:t>
            </w:r>
            <w:proofErr w:type="spellEnd"/>
            <w:r>
              <w:t xml:space="preserve"> </w:t>
            </w:r>
            <w:proofErr w:type="spellStart"/>
            <w:r>
              <w:t>uočava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Sadržajna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i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pravopisna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ispravnost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teksta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r>
              <w:t xml:space="preserve">Na </w:t>
            </w:r>
            <w:proofErr w:type="spellStart"/>
            <w:r>
              <w:t>plakatu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mora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</w:t>
            </w:r>
            <w:proofErr w:type="spellStart"/>
            <w:r>
              <w:t>štamparskih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pravopisnih</w:t>
            </w:r>
            <w:proofErr w:type="spellEnd"/>
            <w:r>
              <w:t xml:space="preserve"> </w:t>
            </w:r>
            <w:proofErr w:type="spellStart"/>
            <w:r>
              <w:t>grešaka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Prikaz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suštinskih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elemenata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teme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doddatne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se </w:t>
            </w:r>
            <w:proofErr w:type="spellStart"/>
            <w:r>
              <w:t>predstaviti</w:t>
            </w:r>
            <w:proofErr w:type="spellEnd"/>
            <w:r>
              <w:t xml:space="preserve"> </w:t>
            </w:r>
            <w:proofErr w:type="spellStart"/>
            <w:r>
              <w:t>usmenim</w:t>
            </w:r>
            <w:proofErr w:type="spellEnd"/>
            <w:r>
              <w:t xml:space="preserve"> </w:t>
            </w:r>
            <w:proofErr w:type="spellStart"/>
            <w:r>
              <w:t>izlaganjem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Kombinacija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sadržajnih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i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vizuelnih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elementata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Odmjerena</w:t>
            </w:r>
            <w:proofErr w:type="spellEnd"/>
            <w:r>
              <w:t xml:space="preserve"> </w:t>
            </w:r>
            <w:proofErr w:type="spellStart"/>
            <w:r>
              <w:t>kombinacija</w:t>
            </w:r>
            <w:proofErr w:type="spellEnd"/>
            <w:r>
              <w:t xml:space="preserve"> </w:t>
            </w:r>
            <w:proofErr w:type="spellStart"/>
            <w:r>
              <w:t>zavisno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Čitljivost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Čitljiv</w:t>
            </w:r>
            <w:proofErr w:type="spellEnd"/>
            <w:r>
              <w:t xml:space="preserve"> </w:t>
            </w:r>
            <w:proofErr w:type="spellStart"/>
            <w:r>
              <w:t>plakat</w:t>
            </w:r>
            <w:proofErr w:type="spellEnd"/>
            <w:r>
              <w:t xml:space="preserve"> s </w:t>
            </w:r>
            <w:proofErr w:type="spellStart"/>
            <w:r>
              <w:t>udaljenost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1,5 m</w:t>
            </w:r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Dizajn-kreativnost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Privlačan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kreativan</w:t>
            </w:r>
            <w:proofErr w:type="spellEnd"/>
            <w:r>
              <w:t xml:space="preserve"> </w:t>
            </w:r>
            <w:proofErr w:type="spellStart"/>
            <w:r>
              <w:t>dizajn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Navedeni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izvori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podataka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Obavezan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Navedeni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autori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plakata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Obavezan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</w:p>
        </w:tc>
      </w:tr>
      <w:tr w:rsidR="00C54D8A" w:rsidTr="00C54D8A">
        <w:trPr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  <w:sz w:val="24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Prezentacija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plakata-način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predstavljanja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Veoma</w:t>
            </w:r>
            <w:proofErr w:type="spellEnd"/>
            <w:r>
              <w:t xml:space="preserve"> </w:t>
            </w:r>
            <w:proofErr w:type="spellStart"/>
            <w:r>
              <w:t>bitan</w:t>
            </w:r>
            <w:proofErr w:type="spellEnd"/>
            <w:r>
              <w:t xml:space="preserve"> </w:t>
            </w:r>
            <w:proofErr w:type="spellStart"/>
            <w:r>
              <w:t>elemenat</w:t>
            </w:r>
            <w:proofErr w:type="spellEnd"/>
            <w:r>
              <w:t xml:space="preserve"> je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popratno</w:t>
            </w:r>
            <w:proofErr w:type="spellEnd"/>
            <w:r>
              <w:t xml:space="preserve"> </w:t>
            </w:r>
            <w:proofErr w:type="spellStart"/>
            <w:r>
              <w:t>izlaganje</w:t>
            </w:r>
            <w:proofErr w:type="spellEnd"/>
          </w:p>
        </w:tc>
      </w:tr>
      <w:tr w:rsidR="00C54D8A" w:rsidTr="00C54D8A">
        <w:trPr>
          <w:trHeight w:val="547"/>
          <w:jc w:val="center"/>
        </w:trPr>
        <w:tc>
          <w:tcPr>
            <w:tcW w:w="3288" w:type="dxa"/>
          </w:tcPr>
          <w:p w:rsidR="00C54D8A" w:rsidRPr="002B234D" w:rsidRDefault="00C54D8A" w:rsidP="00E13D25">
            <w:pPr>
              <w:rPr>
                <w:b/>
                <w:color w:val="002060"/>
              </w:rPr>
            </w:pPr>
            <w:proofErr w:type="spellStart"/>
            <w:r w:rsidRPr="002B234D">
              <w:rPr>
                <w:b/>
                <w:color w:val="002060"/>
                <w:sz w:val="24"/>
              </w:rPr>
              <w:t>Prezentacija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plakata-pokazano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znanje</w:t>
            </w:r>
            <w:proofErr w:type="spellEnd"/>
            <w:r w:rsidRPr="002B234D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2B234D">
              <w:rPr>
                <w:b/>
                <w:color w:val="002060"/>
                <w:sz w:val="24"/>
              </w:rPr>
              <w:t>učenika</w:t>
            </w:r>
            <w:proofErr w:type="spellEnd"/>
          </w:p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567" w:type="dxa"/>
          </w:tcPr>
          <w:p w:rsidR="00C54D8A" w:rsidRDefault="00C54D8A" w:rsidP="00E13D25"/>
        </w:tc>
        <w:tc>
          <w:tcPr>
            <w:tcW w:w="4195" w:type="dxa"/>
          </w:tcPr>
          <w:p w:rsidR="00C54D8A" w:rsidRDefault="00C54D8A" w:rsidP="00E13D25">
            <w:proofErr w:type="spellStart"/>
            <w:r>
              <w:t>Čitanje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plakata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preporučljivo</w:t>
            </w:r>
            <w:proofErr w:type="spellEnd"/>
            <w:r>
              <w:t xml:space="preserve">. </w:t>
            </w:r>
            <w:proofErr w:type="spellStart"/>
            <w:r>
              <w:t>Plakat</w:t>
            </w:r>
            <w:proofErr w:type="spellEnd"/>
            <w:r>
              <w:t xml:space="preserve"> je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pomoćno</w:t>
            </w:r>
            <w:proofErr w:type="spellEnd"/>
            <w:r>
              <w:t xml:space="preserve"> </w:t>
            </w:r>
            <w:proofErr w:type="spellStart"/>
            <w:r>
              <w:t>vizualno</w:t>
            </w:r>
            <w:proofErr w:type="spellEnd"/>
            <w:r>
              <w:t xml:space="preserve"> </w:t>
            </w:r>
            <w:proofErr w:type="spellStart"/>
            <w:r>
              <w:t>sredstvo</w:t>
            </w:r>
            <w:proofErr w:type="spellEnd"/>
          </w:p>
        </w:tc>
      </w:tr>
    </w:tbl>
    <w:p w:rsidR="00C54D8A" w:rsidRPr="00D96BDF" w:rsidRDefault="00C54D8A" w:rsidP="00C54D8A">
      <w:pPr>
        <w:rPr>
          <w:sz w:val="24"/>
        </w:rPr>
      </w:pPr>
    </w:p>
    <w:p w:rsidR="00CF08EB" w:rsidRDefault="00CF08EB"/>
    <w:sectPr w:rsidR="00CF08EB" w:rsidSect="00C54D8A">
      <w:pgSz w:w="12240" w:h="15840"/>
      <w:pgMar w:top="397" w:right="1134" w:bottom="28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4D8A"/>
    <w:rsid w:val="00101F1D"/>
    <w:rsid w:val="0028715B"/>
    <w:rsid w:val="008752B8"/>
    <w:rsid w:val="00963B26"/>
    <w:rsid w:val="009C40EE"/>
    <w:rsid w:val="009E454A"/>
    <w:rsid w:val="00A23EEC"/>
    <w:rsid w:val="00B832EE"/>
    <w:rsid w:val="00C54D8A"/>
    <w:rsid w:val="00CF08EB"/>
    <w:rsid w:val="00D42114"/>
    <w:rsid w:val="00D6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8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54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2015-09-12T07:20:00Z</dcterms:created>
  <dcterms:modified xsi:type="dcterms:W3CDTF">2015-09-12T07:27:00Z</dcterms:modified>
</cp:coreProperties>
</file>